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6333E6" w14:textId="77777777" w:rsidR="00D02526" w:rsidRPr="00D02526" w:rsidRDefault="00D02526" w:rsidP="00D02526">
      <w:pPr>
        <w:spacing w:after="225" w:line="630" w:lineRule="atLeast"/>
        <w:outlineLvl w:val="1"/>
        <w:rPr>
          <w:rFonts w:ascii="Segoe UI" w:eastAsia="Times New Roman" w:hAnsi="Segoe UI" w:cs="Segoe UI"/>
          <w:b/>
          <w:bCs/>
          <w:color w:val="231F20"/>
          <w:sz w:val="48"/>
          <w:szCs w:val="57"/>
        </w:rPr>
      </w:pPr>
      <w:bookmarkStart w:id="0" w:name="overview"/>
      <w:r w:rsidRPr="00D02526">
        <w:rPr>
          <w:rFonts w:ascii="Segoe UI" w:eastAsia="Times New Roman" w:hAnsi="Segoe UI" w:cs="Segoe UI"/>
          <w:b/>
          <w:bCs/>
          <w:color w:val="231F20"/>
          <w:sz w:val="48"/>
          <w:szCs w:val="57"/>
        </w:rPr>
        <w:t>Step 1 Resource:  GMOs:  Pros and Cons (article title)</w:t>
      </w:r>
    </w:p>
    <w:p w14:paraId="00CAB974" w14:textId="77777777" w:rsidR="00D02526" w:rsidRPr="00D02526" w:rsidRDefault="00D02526" w:rsidP="00D02526">
      <w:pPr>
        <w:spacing w:after="225" w:line="630" w:lineRule="atLeast"/>
        <w:outlineLvl w:val="1"/>
        <w:rPr>
          <w:rFonts w:ascii="Segoe UI" w:eastAsia="Times New Roman" w:hAnsi="Segoe UI" w:cs="Segoe UI"/>
          <w:b/>
          <w:bCs/>
          <w:color w:val="231F20"/>
          <w:sz w:val="48"/>
          <w:szCs w:val="57"/>
        </w:rPr>
      </w:pPr>
      <w:r w:rsidRPr="00D02526">
        <w:rPr>
          <w:rFonts w:ascii="Segoe UI" w:eastAsia="Times New Roman" w:hAnsi="Segoe UI" w:cs="Segoe UI"/>
          <w:b/>
          <w:bCs/>
          <w:color w:val="231F20"/>
          <w:sz w:val="24"/>
          <w:szCs w:val="57"/>
        </w:rPr>
        <w:t>What are GMOs?</w:t>
      </w:r>
      <w:bookmarkEnd w:id="0"/>
      <w:r w:rsidRPr="00D02526">
        <w:rPr>
          <w:rFonts w:ascii="Segoe UI" w:eastAsia="Times New Roman" w:hAnsi="Segoe UI" w:cs="Segoe UI"/>
          <w:b/>
          <w:bCs/>
          <w:color w:val="231F20"/>
          <w:sz w:val="24"/>
          <w:szCs w:val="57"/>
        </w:rPr>
        <w:t xml:space="preserve"> </w:t>
      </w:r>
      <w:r w:rsidRPr="00D02526">
        <w:rPr>
          <w:rFonts w:ascii="Segoe UI" w:eastAsia="Times New Roman" w:hAnsi="Segoe UI" w:cs="Segoe UI"/>
          <w:b/>
          <w:bCs/>
          <w:color w:val="231F20"/>
          <w:sz w:val="48"/>
          <w:szCs w:val="57"/>
        </w:rPr>
        <w:t xml:space="preserve"> </w:t>
      </w:r>
    </w:p>
    <w:p w14:paraId="7C3941C5" w14:textId="77777777" w:rsidR="00D02526" w:rsidRPr="00D02526" w:rsidRDefault="00D02526" w:rsidP="00D02526">
      <w:pPr>
        <w:spacing w:before="375" w:after="375" w:line="390" w:lineRule="atLeast"/>
        <w:rPr>
          <w:rFonts w:ascii="Segoe UI" w:eastAsia="Times New Roman" w:hAnsi="Segoe UI" w:cs="Segoe UI"/>
          <w:color w:val="231F20"/>
          <w:sz w:val="20"/>
          <w:szCs w:val="27"/>
        </w:rPr>
      </w:pPr>
      <w:r w:rsidRPr="00D02526">
        <w:rPr>
          <w:rFonts w:ascii="Segoe UI" w:eastAsia="Times New Roman" w:hAnsi="Segoe UI" w:cs="Segoe UI"/>
          <w:color w:val="231F20"/>
          <w:sz w:val="20"/>
          <w:szCs w:val="27"/>
        </w:rPr>
        <w:t>If you’ve eaten anything today, chances are you’ve snacked on GMOs. </w:t>
      </w:r>
      <w:hyperlink r:id="rId5" w:tgtFrame="_blank" w:history="1">
        <w:r w:rsidRPr="00D02526">
          <w:rPr>
            <w:rFonts w:ascii="Segoe UI" w:eastAsia="Times New Roman" w:hAnsi="Segoe UI" w:cs="Segoe UI"/>
            <w:color w:val="05A2D3"/>
            <w:sz w:val="20"/>
            <w:szCs w:val="27"/>
            <w:u w:val="single"/>
            <w:bdr w:val="none" w:sz="0" w:space="0" w:color="auto" w:frame="1"/>
          </w:rPr>
          <w:t>GMO</w:t>
        </w:r>
      </w:hyperlink>
      <w:r w:rsidRPr="00D02526">
        <w:rPr>
          <w:rFonts w:ascii="Segoe UI" w:eastAsia="Times New Roman" w:hAnsi="Segoe UI" w:cs="Segoe UI"/>
          <w:color w:val="231F20"/>
          <w:sz w:val="20"/>
          <w:szCs w:val="27"/>
        </w:rPr>
        <w:t> stands for genetically modified organism. Genetically modified (GM) foods are made from </w:t>
      </w:r>
      <w:hyperlink r:id="rId6" w:history="1">
        <w:r w:rsidRPr="00D02526">
          <w:rPr>
            <w:rFonts w:ascii="Segoe UI" w:eastAsia="Times New Roman" w:hAnsi="Segoe UI" w:cs="Segoe UI"/>
            <w:color w:val="05A2D3"/>
            <w:sz w:val="20"/>
            <w:szCs w:val="27"/>
            <w:u w:val="single"/>
            <w:bdr w:val="none" w:sz="0" w:space="0" w:color="auto" w:frame="1"/>
          </w:rPr>
          <w:t>soy</w:t>
        </w:r>
      </w:hyperlink>
      <w:r w:rsidRPr="00D02526">
        <w:rPr>
          <w:rFonts w:ascii="Segoe UI" w:eastAsia="Times New Roman" w:hAnsi="Segoe UI" w:cs="Segoe UI"/>
          <w:color w:val="231F20"/>
          <w:sz w:val="20"/>
          <w:szCs w:val="27"/>
        </w:rPr>
        <w:t>, </w:t>
      </w:r>
      <w:hyperlink r:id="rId7" w:history="1">
        <w:r w:rsidRPr="00D02526">
          <w:rPr>
            <w:rFonts w:ascii="Segoe UI" w:eastAsia="Times New Roman" w:hAnsi="Segoe UI" w:cs="Segoe UI"/>
            <w:color w:val="05A2D3"/>
            <w:sz w:val="20"/>
            <w:szCs w:val="27"/>
            <w:u w:val="single"/>
            <w:bdr w:val="none" w:sz="0" w:space="0" w:color="auto" w:frame="1"/>
          </w:rPr>
          <w:t>corn</w:t>
        </w:r>
      </w:hyperlink>
      <w:r w:rsidRPr="00D02526">
        <w:rPr>
          <w:rFonts w:ascii="Segoe UI" w:eastAsia="Times New Roman" w:hAnsi="Segoe UI" w:cs="Segoe UI"/>
          <w:color w:val="231F20"/>
          <w:sz w:val="20"/>
          <w:szCs w:val="27"/>
        </w:rPr>
        <w:t>, or other crops grown from seeds with genetically engineered DNA.</w:t>
      </w:r>
    </w:p>
    <w:p w14:paraId="3B9D3055" w14:textId="77777777" w:rsidR="00D02526" w:rsidRPr="00D02526" w:rsidRDefault="00D02526" w:rsidP="00D02526">
      <w:pPr>
        <w:spacing w:before="375" w:after="375" w:line="390" w:lineRule="atLeast"/>
        <w:rPr>
          <w:rFonts w:ascii="Segoe UI" w:eastAsia="Times New Roman" w:hAnsi="Segoe UI" w:cs="Segoe UI"/>
          <w:color w:val="231F20"/>
          <w:sz w:val="20"/>
          <w:szCs w:val="27"/>
        </w:rPr>
      </w:pPr>
      <w:r w:rsidRPr="00D02526">
        <w:rPr>
          <w:rFonts w:ascii="Segoe UI" w:eastAsia="Times New Roman" w:hAnsi="Segoe UI" w:cs="Segoe UI"/>
          <w:color w:val="231F20"/>
          <w:sz w:val="20"/>
          <w:szCs w:val="27"/>
        </w:rPr>
        <w:t>According to the </w:t>
      </w:r>
      <w:hyperlink r:id="rId8" w:tgtFrame="_blank" w:history="1">
        <w:r w:rsidRPr="00D02526">
          <w:rPr>
            <w:rFonts w:ascii="Segoe UI" w:eastAsia="Times New Roman" w:hAnsi="Segoe UI" w:cs="Segoe UI"/>
            <w:color w:val="05A2D3"/>
            <w:sz w:val="20"/>
            <w:szCs w:val="27"/>
            <w:u w:val="single"/>
            <w:bdr w:val="none" w:sz="0" w:space="0" w:color="auto" w:frame="1"/>
          </w:rPr>
          <w:t>U.S. Department of Agriculture (USDA)</w:t>
        </w:r>
      </w:hyperlink>
      <w:r w:rsidRPr="00D02526">
        <w:rPr>
          <w:rFonts w:ascii="Segoe UI" w:eastAsia="Times New Roman" w:hAnsi="Segoe UI" w:cs="Segoe UI"/>
          <w:color w:val="231F20"/>
          <w:sz w:val="20"/>
          <w:szCs w:val="27"/>
        </w:rPr>
        <w:t>, GM seeds are used to plant more than 90 percent of corn, soybeans, and cotton grown in the United States. Unless you consciously avoid them, GM foods likely find their way into many of your snacks and meals.</w:t>
      </w:r>
    </w:p>
    <w:p w14:paraId="1854055F" w14:textId="77777777" w:rsidR="00D02526" w:rsidRDefault="00D02526" w:rsidP="00D02526">
      <w:pPr>
        <w:spacing w:before="375" w:after="375" w:line="390" w:lineRule="atLeast"/>
        <w:rPr>
          <w:rFonts w:ascii="Segoe UI" w:eastAsia="Times New Roman" w:hAnsi="Segoe UI" w:cs="Segoe UI"/>
          <w:color w:val="231F20"/>
          <w:sz w:val="20"/>
          <w:szCs w:val="27"/>
        </w:rPr>
      </w:pPr>
      <w:r w:rsidRPr="00D02526">
        <w:rPr>
          <w:rFonts w:ascii="Segoe UI" w:eastAsia="Times New Roman" w:hAnsi="Segoe UI" w:cs="Segoe UI"/>
          <w:color w:val="231F20"/>
          <w:sz w:val="20"/>
          <w:szCs w:val="27"/>
        </w:rPr>
        <w:t>Some people believe GM foods are safe, healthy, and sustainable, while others claim the opposite. Read on to learn about the pros and cons — and what the research says.</w:t>
      </w:r>
      <w:bookmarkStart w:id="1" w:name="pros"/>
    </w:p>
    <w:p w14:paraId="6A5ED4D7" w14:textId="77777777" w:rsidR="00D02526" w:rsidRPr="00D02526" w:rsidRDefault="00D02526" w:rsidP="00D02526">
      <w:pPr>
        <w:spacing w:before="375" w:after="375" w:line="390" w:lineRule="atLeast"/>
        <w:rPr>
          <w:rFonts w:ascii="Segoe UI" w:eastAsia="Times New Roman" w:hAnsi="Segoe UI" w:cs="Segoe UI"/>
          <w:color w:val="231F20"/>
          <w:sz w:val="20"/>
          <w:szCs w:val="27"/>
        </w:rPr>
      </w:pPr>
      <w:r w:rsidRPr="00D02526">
        <w:rPr>
          <w:rFonts w:ascii="Segoe UI" w:eastAsia="Times New Roman" w:hAnsi="Segoe UI" w:cs="Segoe UI"/>
          <w:b/>
          <w:bCs/>
          <w:color w:val="231F20"/>
          <w:sz w:val="24"/>
          <w:szCs w:val="57"/>
        </w:rPr>
        <w:t>Pros of GM foods</w:t>
      </w:r>
      <w:bookmarkEnd w:id="1"/>
    </w:p>
    <w:p w14:paraId="5318394F" w14:textId="77777777" w:rsidR="00D02526" w:rsidRPr="00D02526" w:rsidRDefault="00D02526" w:rsidP="00D02526">
      <w:pPr>
        <w:spacing w:before="375" w:after="375" w:line="390" w:lineRule="atLeast"/>
        <w:rPr>
          <w:rFonts w:ascii="Segoe UI" w:eastAsia="Times New Roman" w:hAnsi="Segoe UI" w:cs="Segoe UI"/>
          <w:color w:val="231F20"/>
          <w:sz w:val="20"/>
          <w:szCs w:val="27"/>
        </w:rPr>
      </w:pPr>
      <w:r w:rsidRPr="00D02526">
        <w:rPr>
          <w:rFonts w:ascii="Segoe UI" w:eastAsia="Times New Roman" w:hAnsi="Segoe UI" w:cs="Segoe UI"/>
          <w:color w:val="231F20"/>
          <w:sz w:val="20"/>
          <w:szCs w:val="27"/>
        </w:rPr>
        <w:t>Scientists genetically engineer seeds for many reasons. For example, they sometimes make changes designed to increase a plant’s:</w:t>
      </w:r>
    </w:p>
    <w:p w14:paraId="635B798B" w14:textId="77777777" w:rsidR="00D02526" w:rsidRPr="00D02526" w:rsidRDefault="00D02526" w:rsidP="00D02526">
      <w:pPr>
        <w:numPr>
          <w:ilvl w:val="0"/>
          <w:numId w:val="1"/>
        </w:numPr>
        <w:spacing w:before="100" w:beforeAutospacing="1" w:after="120" w:line="390" w:lineRule="atLeast"/>
        <w:ind w:left="300"/>
        <w:rPr>
          <w:rFonts w:ascii="Segoe UI" w:eastAsia="Times New Roman" w:hAnsi="Segoe UI" w:cs="Segoe UI"/>
          <w:color w:val="231F20"/>
          <w:sz w:val="20"/>
          <w:szCs w:val="27"/>
        </w:rPr>
      </w:pPr>
      <w:r w:rsidRPr="00D02526">
        <w:rPr>
          <w:rFonts w:ascii="Segoe UI" w:eastAsia="Times New Roman" w:hAnsi="Segoe UI" w:cs="Segoe UI"/>
          <w:color w:val="231F20"/>
          <w:sz w:val="20"/>
          <w:szCs w:val="27"/>
        </w:rPr>
        <w:t>resistance to insects</w:t>
      </w:r>
    </w:p>
    <w:p w14:paraId="4752AE46" w14:textId="77777777" w:rsidR="00D02526" w:rsidRPr="00D02526" w:rsidRDefault="00D02526" w:rsidP="00D02526">
      <w:pPr>
        <w:numPr>
          <w:ilvl w:val="0"/>
          <w:numId w:val="1"/>
        </w:numPr>
        <w:spacing w:before="100" w:beforeAutospacing="1" w:after="120" w:line="390" w:lineRule="atLeast"/>
        <w:ind w:left="300"/>
        <w:rPr>
          <w:rFonts w:ascii="Segoe UI" w:eastAsia="Times New Roman" w:hAnsi="Segoe UI" w:cs="Segoe UI"/>
          <w:color w:val="231F20"/>
          <w:sz w:val="20"/>
          <w:szCs w:val="27"/>
        </w:rPr>
      </w:pPr>
      <w:r w:rsidRPr="00D02526">
        <w:rPr>
          <w:rFonts w:ascii="Segoe UI" w:eastAsia="Times New Roman" w:hAnsi="Segoe UI" w:cs="Segoe UI"/>
          <w:color w:val="231F20"/>
          <w:sz w:val="20"/>
          <w:szCs w:val="27"/>
        </w:rPr>
        <w:t>tolerance to herbicides</w:t>
      </w:r>
    </w:p>
    <w:p w14:paraId="49F49908" w14:textId="77777777" w:rsidR="00D02526" w:rsidRPr="00D02526" w:rsidRDefault="00D02526" w:rsidP="00D02526">
      <w:pPr>
        <w:numPr>
          <w:ilvl w:val="0"/>
          <w:numId w:val="1"/>
        </w:numPr>
        <w:spacing w:before="100" w:beforeAutospacing="1" w:after="120" w:line="390" w:lineRule="atLeast"/>
        <w:ind w:left="300"/>
        <w:rPr>
          <w:rFonts w:ascii="Segoe UI" w:eastAsia="Times New Roman" w:hAnsi="Segoe UI" w:cs="Segoe UI"/>
          <w:color w:val="231F20"/>
          <w:sz w:val="20"/>
          <w:szCs w:val="27"/>
        </w:rPr>
      </w:pPr>
      <w:r w:rsidRPr="00D02526">
        <w:rPr>
          <w:rFonts w:ascii="Segoe UI" w:eastAsia="Times New Roman" w:hAnsi="Segoe UI" w:cs="Segoe UI"/>
          <w:color w:val="231F20"/>
          <w:sz w:val="20"/>
          <w:szCs w:val="27"/>
        </w:rPr>
        <w:t>tolerance for heat, cold, or drought</w:t>
      </w:r>
    </w:p>
    <w:p w14:paraId="479FAD6F" w14:textId="77777777" w:rsidR="00D02526" w:rsidRPr="00D02526" w:rsidRDefault="00D02526" w:rsidP="00D02526">
      <w:pPr>
        <w:numPr>
          <w:ilvl w:val="0"/>
          <w:numId w:val="1"/>
        </w:numPr>
        <w:spacing w:before="100" w:beforeAutospacing="1" w:after="120" w:line="390" w:lineRule="atLeast"/>
        <w:ind w:left="300"/>
        <w:rPr>
          <w:rFonts w:ascii="Segoe UI" w:eastAsia="Times New Roman" w:hAnsi="Segoe UI" w:cs="Segoe UI"/>
          <w:color w:val="231F20"/>
          <w:sz w:val="20"/>
          <w:szCs w:val="27"/>
        </w:rPr>
      </w:pPr>
      <w:r w:rsidRPr="00D02526">
        <w:rPr>
          <w:rFonts w:ascii="Segoe UI" w:eastAsia="Times New Roman" w:hAnsi="Segoe UI" w:cs="Segoe UI"/>
          <w:color w:val="231F20"/>
          <w:sz w:val="20"/>
          <w:szCs w:val="27"/>
        </w:rPr>
        <w:t>crop yield</w:t>
      </w:r>
    </w:p>
    <w:p w14:paraId="53CD59E2" w14:textId="77777777" w:rsidR="00D02526" w:rsidRPr="00D02526" w:rsidRDefault="00D02526" w:rsidP="00D02526">
      <w:pPr>
        <w:spacing w:before="375" w:after="375" w:line="390" w:lineRule="atLeast"/>
        <w:rPr>
          <w:rFonts w:ascii="Segoe UI" w:eastAsia="Times New Roman" w:hAnsi="Segoe UI" w:cs="Segoe UI"/>
          <w:color w:val="231F20"/>
          <w:sz w:val="20"/>
          <w:szCs w:val="27"/>
        </w:rPr>
      </w:pPr>
      <w:r w:rsidRPr="00D02526">
        <w:rPr>
          <w:rFonts w:ascii="Segoe UI" w:eastAsia="Times New Roman" w:hAnsi="Segoe UI" w:cs="Segoe UI"/>
          <w:color w:val="231F20"/>
          <w:sz w:val="20"/>
          <w:szCs w:val="27"/>
        </w:rPr>
        <w:t>They also engineer seeds to give GM foods stronger colors, increase their shelf life, or eliminate seeds. That’s why we can buy seedless watermelons and grapes. Some GM foods also have been engineered to have higher levels of specific nutrients, such as </w:t>
      </w:r>
      <w:hyperlink r:id="rId9" w:history="1">
        <w:r w:rsidRPr="00D02526">
          <w:rPr>
            <w:rFonts w:ascii="Segoe UI" w:eastAsia="Times New Roman" w:hAnsi="Segoe UI" w:cs="Segoe UI"/>
            <w:color w:val="05A2D3"/>
            <w:sz w:val="20"/>
            <w:szCs w:val="27"/>
            <w:u w:val="single"/>
            <w:bdr w:val="none" w:sz="0" w:space="0" w:color="auto" w:frame="1"/>
          </w:rPr>
          <w:t>protein</w:t>
        </w:r>
      </w:hyperlink>
      <w:r w:rsidRPr="00D02526">
        <w:rPr>
          <w:rFonts w:ascii="Segoe UI" w:eastAsia="Times New Roman" w:hAnsi="Segoe UI" w:cs="Segoe UI"/>
          <w:color w:val="231F20"/>
          <w:sz w:val="20"/>
          <w:szCs w:val="27"/>
        </w:rPr>
        <w:t>, </w:t>
      </w:r>
      <w:hyperlink r:id="rId10" w:history="1">
        <w:r w:rsidRPr="00D02526">
          <w:rPr>
            <w:rFonts w:ascii="Segoe UI" w:eastAsia="Times New Roman" w:hAnsi="Segoe UI" w:cs="Segoe UI"/>
            <w:color w:val="05A2D3"/>
            <w:sz w:val="20"/>
            <w:szCs w:val="27"/>
            <w:u w:val="single"/>
            <w:bdr w:val="none" w:sz="0" w:space="0" w:color="auto" w:frame="1"/>
          </w:rPr>
          <w:t>calcium</w:t>
        </w:r>
      </w:hyperlink>
      <w:r w:rsidRPr="00D02526">
        <w:rPr>
          <w:rFonts w:ascii="Segoe UI" w:eastAsia="Times New Roman" w:hAnsi="Segoe UI" w:cs="Segoe UI"/>
          <w:color w:val="231F20"/>
          <w:sz w:val="20"/>
          <w:szCs w:val="27"/>
        </w:rPr>
        <w:t>, or </w:t>
      </w:r>
      <w:hyperlink r:id="rId11" w:history="1">
        <w:r w:rsidRPr="00D02526">
          <w:rPr>
            <w:rFonts w:ascii="Segoe UI" w:eastAsia="Times New Roman" w:hAnsi="Segoe UI" w:cs="Segoe UI"/>
            <w:color w:val="05A2D3"/>
            <w:sz w:val="20"/>
            <w:szCs w:val="27"/>
            <w:u w:val="single"/>
            <w:bdr w:val="none" w:sz="0" w:space="0" w:color="auto" w:frame="1"/>
          </w:rPr>
          <w:t>folate</w:t>
        </w:r>
      </w:hyperlink>
      <w:r w:rsidRPr="00D02526">
        <w:rPr>
          <w:rFonts w:ascii="Segoe UI" w:eastAsia="Times New Roman" w:hAnsi="Segoe UI" w:cs="Segoe UI"/>
          <w:color w:val="231F20"/>
          <w:sz w:val="20"/>
          <w:szCs w:val="27"/>
        </w:rPr>
        <w:t>.</w:t>
      </w:r>
    </w:p>
    <w:p w14:paraId="07FE15C9" w14:textId="77777777" w:rsidR="00D02526" w:rsidRPr="00D02526" w:rsidRDefault="00D02526" w:rsidP="00D02526">
      <w:pPr>
        <w:spacing w:before="375" w:after="375" w:line="390" w:lineRule="atLeast"/>
        <w:rPr>
          <w:rFonts w:ascii="Segoe UI" w:eastAsia="Times New Roman" w:hAnsi="Segoe UI" w:cs="Segoe UI"/>
          <w:color w:val="231F20"/>
          <w:sz w:val="20"/>
          <w:szCs w:val="27"/>
        </w:rPr>
      </w:pPr>
      <w:r w:rsidRPr="00D02526">
        <w:rPr>
          <w:rFonts w:ascii="Segoe UI" w:eastAsia="Times New Roman" w:hAnsi="Segoe UI" w:cs="Segoe UI"/>
          <w:color w:val="231F20"/>
          <w:sz w:val="20"/>
          <w:szCs w:val="27"/>
        </w:rPr>
        <w:t>Proponents of GM food contend that genetic engineering can help us find sustainable ways to feed people. Specifically, in countries that lack access to nutrient-rich foods. The heartiness of some GM crops makes it so they can grow in marginal environments. The longer shelf life of some GM foods allows them to be shipped to remote areas.</w:t>
      </w:r>
    </w:p>
    <w:p w14:paraId="39967BF6" w14:textId="77777777" w:rsidR="00D02526" w:rsidRPr="00D02526" w:rsidRDefault="00D02526" w:rsidP="00D02526">
      <w:pPr>
        <w:spacing w:before="675" w:after="225" w:line="630" w:lineRule="atLeast"/>
        <w:outlineLvl w:val="1"/>
        <w:rPr>
          <w:rFonts w:ascii="Segoe UI" w:eastAsia="Times New Roman" w:hAnsi="Segoe UI" w:cs="Segoe UI"/>
          <w:b/>
          <w:bCs/>
          <w:color w:val="231F20"/>
          <w:sz w:val="24"/>
          <w:szCs w:val="57"/>
        </w:rPr>
      </w:pPr>
      <w:bookmarkStart w:id="2" w:name="cons"/>
      <w:r w:rsidRPr="00D02526">
        <w:rPr>
          <w:rFonts w:ascii="Segoe UI" w:eastAsia="Times New Roman" w:hAnsi="Segoe UI" w:cs="Segoe UI"/>
          <w:b/>
          <w:bCs/>
          <w:color w:val="231F20"/>
          <w:sz w:val="24"/>
          <w:szCs w:val="57"/>
        </w:rPr>
        <w:lastRenderedPageBreak/>
        <w:t>Potential cons of GM foods</w:t>
      </w:r>
      <w:bookmarkEnd w:id="2"/>
    </w:p>
    <w:p w14:paraId="5D1E7231" w14:textId="77777777" w:rsidR="00D02526" w:rsidRPr="00D02526" w:rsidRDefault="00D02526" w:rsidP="00D02526">
      <w:pPr>
        <w:spacing w:before="375" w:after="375" w:line="390" w:lineRule="atLeast"/>
        <w:rPr>
          <w:rFonts w:ascii="Segoe UI" w:eastAsia="Times New Roman" w:hAnsi="Segoe UI" w:cs="Segoe UI"/>
          <w:color w:val="231F20"/>
          <w:sz w:val="20"/>
          <w:szCs w:val="27"/>
        </w:rPr>
      </w:pPr>
      <w:r w:rsidRPr="00D02526">
        <w:rPr>
          <w:rFonts w:ascii="Segoe UI" w:eastAsia="Times New Roman" w:hAnsi="Segoe UI" w:cs="Segoe UI"/>
          <w:color w:val="231F20"/>
          <w:sz w:val="20"/>
          <w:szCs w:val="27"/>
        </w:rPr>
        <w:t>On the other hand, some people wonder if GM foods are safe and healthy to eat. Genetic engineering is a relatively new development. As a result, research on the long-term health effects of GM foods is limited.</w:t>
      </w:r>
    </w:p>
    <w:p w14:paraId="740FBC3B" w14:textId="77777777" w:rsidR="00D02526" w:rsidRDefault="00D02526" w:rsidP="00D02526">
      <w:pPr>
        <w:spacing w:before="375" w:after="375" w:line="390" w:lineRule="atLeast"/>
        <w:rPr>
          <w:rFonts w:ascii="Segoe UI" w:eastAsia="Times New Roman" w:hAnsi="Segoe UI" w:cs="Segoe UI"/>
          <w:color w:val="231F20"/>
          <w:sz w:val="20"/>
          <w:szCs w:val="27"/>
        </w:rPr>
      </w:pPr>
      <w:r w:rsidRPr="00D02526">
        <w:rPr>
          <w:rFonts w:ascii="Segoe UI" w:eastAsia="Times New Roman" w:hAnsi="Segoe UI" w:cs="Segoe UI"/>
          <w:color w:val="231F20"/>
          <w:sz w:val="20"/>
          <w:szCs w:val="27"/>
        </w:rPr>
        <w:t>GM foods have to meet the same safety requirements as foods grown from non-GM seeds. But critics suggest there’s more to be concerned about. Some people worry that GM foods may be linked to </w:t>
      </w:r>
      <w:hyperlink r:id="rId12" w:history="1">
        <w:r w:rsidRPr="00D02526">
          <w:rPr>
            <w:rFonts w:ascii="Segoe UI" w:eastAsia="Times New Roman" w:hAnsi="Segoe UI" w:cs="Segoe UI"/>
            <w:color w:val="05A2D3"/>
            <w:sz w:val="20"/>
            <w:szCs w:val="27"/>
            <w:bdr w:val="none" w:sz="0" w:space="0" w:color="auto" w:frame="1"/>
          </w:rPr>
          <w:t>allergies</w:t>
        </w:r>
      </w:hyperlink>
      <w:r w:rsidRPr="00D02526">
        <w:rPr>
          <w:rFonts w:ascii="Segoe UI" w:eastAsia="Times New Roman" w:hAnsi="Segoe UI" w:cs="Segoe UI"/>
          <w:color w:val="231F20"/>
          <w:sz w:val="20"/>
          <w:szCs w:val="27"/>
        </w:rPr>
        <w:t>, antibiotic resistance, or cancer. Others suggest these concerns are unfounded. Here’s what the research says.</w:t>
      </w:r>
    </w:p>
    <w:p w14:paraId="1AB51BFF" w14:textId="77777777" w:rsidR="00D02526" w:rsidRPr="00D02526" w:rsidRDefault="00D02526" w:rsidP="00D02526">
      <w:pPr>
        <w:spacing w:before="375" w:after="375" w:line="390" w:lineRule="atLeast"/>
        <w:rPr>
          <w:rFonts w:ascii="Segoe UI" w:eastAsia="Times New Roman" w:hAnsi="Segoe UI" w:cs="Segoe UI"/>
          <w:color w:val="231F20"/>
          <w:sz w:val="20"/>
          <w:szCs w:val="27"/>
        </w:rPr>
      </w:pPr>
      <w:bookmarkStart w:id="3" w:name="_GoBack"/>
      <w:bookmarkEnd w:id="3"/>
      <w:r w:rsidRPr="00D02526">
        <w:rPr>
          <w:rFonts w:ascii="Segoe UI" w:eastAsia="Times New Roman" w:hAnsi="Segoe UI" w:cs="Segoe UI"/>
          <w:b/>
          <w:bCs/>
          <w:color w:val="231F20"/>
          <w:sz w:val="20"/>
          <w:szCs w:val="36"/>
        </w:rPr>
        <w:t>Allergies</w:t>
      </w:r>
    </w:p>
    <w:p w14:paraId="30FFC327" w14:textId="77777777" w:rsidR="00D02526" w:rsidRPr="00D02526" w:rsidRDefault="00D02526" w:rsidP="00D02526">
      <w:pPr>
        <w:spacing w:before="375" w:after="375" w:line="390" w:lineRule="atLeast"/>
        <w:rPr>
          <w:rFonts w:ascii="Segoe UI" w:eastAsia="Times New Roman" w:hAnsi="Segoe UI" w:cs="Segoe UI"/>
          <w:color w:val="231F20"/>
          <w:sz w:val="20"/>
          <w:szCs w:val="27"/>
        </w:rPr>
      </w:pPr>
      <w:r w:rsidRPr="00D02526">
        <w:rPr>
          <w:rFonts w:ascii="Segoe UI" w:eastAsia="Times New Roman" w:hAnsi="Segoe UI" w:cs="Segoe UI"/>
          <w:color w:val="231F20"/>
          <w:sz w:val="20"/>
          <w:szCs w:val="27"/>
        </w:rPr>
        <w:t>Food allergies are a growing problem in the United States. According to the </w:t>
      </w:r>
      <w:hyperlink r:id="rId13" w:tgtFrame="_blank" w:history="1">
        <w:r w:rsidRPr="00D02526">
          <w:rPr>
            <w:rFonts w:ascii="Segoe UI" w:eastAsia="Times New Roman" w:hAnsi="Segoe UI" w:cs="Segoe UI"/>
            <w:color w:val="05A2D3"/>
            <w:sz w:val="20"/>
            <w:szCs w:val="27"/>
            <w:bdr w:val="none" w:sz="0" w:space="0" w:color="auto" w:frame="1"/>
          </w:rPr>
          <w:t>Centers for Disease Control and Prevention (CDC)</w:t>
        </w:r>
      </w:hyperlink>
      <w:r w:rsidRPr="00D02526">
        <w:rPr>
          <w:rFonts w:ascii="Segoe UI" w:eastAsia="Times New Roman" w:hAnsi="Segoe UI" w:cs="Segoe UI"/>
          <w:color w:val="231F20"/>
          <w:sz w:val="20"/>
          <w:szCs w:val="27"/>
        </w:rPr>
        <w:t>, food allergies in children under 18 years of age have increased; from 3.4 percent between 1997 and 1999 to 5.1 percent between 2009 and 2011.</w:t>
      </w:r>
    </w:p>
    <w:p w14:paraId="5EEE8DE0" w14:textId="77777777" w:rsidR="00D02526" w:rsidRPr="00D02526" w:rsidRDefault="00D02526" w:rsidP="00D02526">
      <w:pPr>
        <w:spacing w:before="375" w:after="375" w:line="390" w:lineRule="atLeast"/>
        <w:rPr>
          <w:rFonts w:ascii="Segoe UI" w:eastAsia="Times New Roman" w:hAnsi="Segoe UI" w:cs="Segoe UI"/>
          <w:color w:val="231F20"/>
          <w:sz w:val="20"/>
          <w:szCs w:val="27"/>
        </w:rPr>
      </w:pPr>
      <w:r w:rsidRPr="00D02526">
        <w:rPr>
          <w:rFonts w:ascii="Segoe UI" w:eastAsia="Times New Roman" w:hAnsi="Segoe UI" w:cs="Segoe UI"/>
          <w:color w:val="231F20"/>
          <w:sz w:val="20"/>
          <w:szCs w:val="27"/>
        </w:rPr>
        <w:t>Some people believe that spike is linked to GM foods. But there’s no evidence that GM foods in general are more likely to trigger allergic reactions than non-GM foods, according to a study from </w:t>
      </w:r>
      <w:hyperlink r:id="rId14" w:tgtFrame="_blank" w:history="1">
        <w:r w:rsidRPr="00D02526">
          <w:rPr>
            <w:rFonts w:ascii="Segoe UI" w:eastAsia="Times New Roman" w:hAnsi="Segoe UI" w:cs="Segoe UI"/>
            <w:color w:val="05A2D3"/>
            <w:sz w:val="20"/>
            <w:szCs w:val="27"/>
            <w:bdr w:val="none" w:sz="0" w:space="0" w:color="auto" w:frame="1"/>
          </w:rPr>
          <w:t>Harvard University</w:t>
        </w:r>
      </w:hyperlink>
      <w:r w:rsidRPr="00D02526">
        <w:rPr>
          <w:rFonts w:ascii="Segoe UI" w:eastAsia="Times New Roman" w:hAnsi="Segoe UI" w:cs="Segoe UI"/>
          <w:color w:val="231F20"/>
          <w:sz w:val="20"/>
          <w:szCs w:val="27"/>
        </w:rPr>
        <w:t>.</w:t>
      </w:r>
    </w:p>
    <w:p w14:paraId="00C5BAFF" w14:textId="77777777" w:rsidR="00D02526" w:rsidRPr="00D02526" w:rsidRDefault="00D02526" w:rsidP="00D02526">
      <w:pPr>
        <w:spacing w:before="375" w:after="375" w:line="390" w:lineRule="atLeast"/>
        <w:rPr>
          <w:rFonts w:ascii="Segoe UI" w:eastAsia="Times New Roman" w:hAnsi="Segoe UI" w:cs="Segoe UI"/>
          <w:color w:val="231F20"/>
          <w:sz w:val="20"/>
          <w:szCs w:val="27"/>
        </w:rPr>
      </w:pPr>
      <w:r w:rsidRPr="00D02526">
        <w:rPr>
          <w:rFonts w:ascii="Segoe UI" w:eastAsia="Times New Roman" w:hAnsi="Segoe UI" w:cs="Segoe UI"/>
          <w:color w:val="231F20"/>
          <w:sz w:val="20"/>
          <w:szCs w:val="27"/>
        </w:rPr>
        <w:t>Others raise concerns about the transfer of specific proteins from one plant to another in genetic engineering. Proteins found in a relatively small number of foods cause most allergic reactions. </w:t>
      </w:r>
      <w:hyperlink r:id="rId15" w:history="1">
        <w:r w:rsidRPr="00D02526">
          <w:rPr>
            <w:rFonts w:ascii="Segoe UI" w:eastAsia="Times New Roman" w:hAnsi="Segoe UI" w:cs="Segoe UI"/>
            <w:color w:val="05A2D3"/>
            <w:sz w:val="20"/>
            <w:szCs w:val="27"/>
            <w:bdr w:val="none" w:sz="0" w:space="0" w:color="auto" w:frame="1"/>
          </w:rPr>
          <w:t>Tree nuts</w:t>
        </w:r>
      </w:hyperlink>
      <w:r w:rsidRPr="00D02526">
        <w:rPr>
          <w:rFonts w:ascii="Segoe UI" w:eastAsia="Times New Roman" w:hAnsi="Segoe UI" w:cs="Segoe UI"/>
          <w:color w:val="231F20"/>
          <w:sz w:val="20"/>
          <w:szCs w:val="27"/>
        </w:rPr>
        <w:t> are one of the most common triggers.</w:t>
      </w:r>
    </w:p>
    <w:p w14:paraId="3CA37C56" w14:textId="77777777" w:rsidR="00D02526" w:rsidRPr="00D02526" w:rsidRDefault="00D02526" w:rsidP="00D02526">
      <w:pPr>
        <w:spacing w:before="375" w:after="375" w:line="390" w:lineRule="atLeast"/>
        <w:rPr>
          <w:rFonts w:ascii="Segoe UI" w:eastAsia="Times New Roman" w:hAnsi="Segoe UI" w:cs="Segoe UI"/>
          <w:color w:val="231F20"/>
          <w:sz w:val="20"/>
          <w:szCs w:val="27"/>
        </w:rPr>
      </w:pPr>
      <w:r w:rsidRPr="00D02526">
        <w:rPr>
          <w:rFonts w:ascii="Segoe UI" w:eastAsia="Times New Roman" w:hAnsi="Segoe UI" w:cs="Segoe UI"/>
          <w:color w:val="231F20"/>
          <w:sz w:val="20"/>
          <w:szCs w:val="27"/>
        </w:rPr>
        <w:t>In the mid-1990s, researchers examined a strain of GM soybean that was engineered to contain protein from </w:t>
      </w:r>
      <w:hyperlink r:id="rId16" w:history="1">
        <w:r w:rsidRPr="00D02526">
          <w:rPr>
            <w:rFonts w:ascii="Segoe UI" w:eastAsia="Times New Roman" w:hAnsi="Segoe UI" w:cs="Segoe UI"/>
            <w:color w:val="05A2D3"/>
            <w:sz w:val="20"/>
            <w:szCs w:val="27"/>
            <w:bdr w:val="none" w:sz="0" w:space="0" w:color="auto" w:frame="1"/>
          </w:rPr>
          <w:t>Brazil nuts</w:t>
        </w:r>
      </w:hyperlink>
      <w:r w:rsidRPr="00D02526">
        <w:rPr>
          <w:rFonts w:ascii="Segoe UI" w:eastAsia="Times New Roman" w:hAnsi="Segoe UI" w:cs="Segoe UI"/>
          <w:color w:val="231F20"/>
          <w:sz w:val="20"/>
          <w:szCs w:val="27"/>
        </w:rPr>
        <w:t>. According to their report in the </w:t>
      </w:r>
      <w:hyperlink r:id="rId17" w:tgtFrame="_blank" w:history="1">
        <w:r w:rsidRPr="00D02526">
          <w:rPr>
            <w:rFonts w:ascii="Segoe UI" w:eastAsia="Times New Roman" w:hAnsi="Segoe UI" w:cs="Segoe UI"/>
            <w:color w:val="05A2D3"/>
            <w:sz w:val="20"/>
            <w:szCs w:val="27"/>
            <w:bdr w:val="none" w:sz="0" w:space="0" w:color="auto" w:frame="1"/>
          </w:rPr>
          <w:t>New England Journal of Medicine</w:t>
        </w:r>
      </w:hyperlink>
      <w:r w:rsidRPr="00D02526">
        <w:rPr>
          <w:rFonts w:ascii="Segoe UI" w:eastAsia="Times New Roman" w:hAnsi="Segoe UI" w:cs="Segoe UI"/>
          <w:color w:val="231F20"/>
          <w:sz w:val="20"/>
          <w:szCs w:val="27"/>
        </w:rPr>
        <w:t>, the soybeans triggered allergic reactions in people with Brazil nut allergy. Those soybeans never entered the market and aren’t sold to consumers.</w:t>
      </w:r>
    </w:p>
    <w:p w14:paraId="66E5D5D1" w14:textId="77777777" w:rsidR="00D02526" w:rsidRPr="00D02526" w:rsidRDefault="00D02526" w:rsidP="00D02526">
      <w:pPr>
        <w:spacing w:before="375" w:after="375" w:line="390" w:lineRule="atLeast"/>
        <w:rPr>
          <w:rFonts w:ascii="Segoe UI" w:eastAsia="Times New Roman" w:hAnsi="Segoe UI" w:cs="Segoe UI"/>
          <w:color w:val="231F20"/>
          <w:sz w:val="20"/>
          <w:szCs w:val="27"/>
        </w:rPr>
      </w:pPr>
      <w:r w:rsidRPr="00D02526">
        <w:rPr>
          <w:rFonts w:ascii="Segoe UI" w:eastAsia="Times New Roman" w:hAnsi="Segoe UI" w:cs="Segoe UI"/>
          <w:color w:val="231F20"/>
          <w:sz w:val="20"/>
          <w:szCs w:val="27"/>
        </w:rPr>
        <w:t>The Food and Agriculture Organization of the United Nations (FAO) and World Health Organization (WHO) have since established protocols for GM foods. They require GM foods to be tested for their ability to cause allergic reactions. According to the </w:t>
      </w:r>
      <w:hyperlink r:id="rId18" w:tgtFrame="_blank" w:history="1">
        <w:r w:rsidRPr="00D02526">
          <w:rPr>
            <w:rFonts w:ascii="Segoe UI" w:eastAsia="Times New Roman" w:hAnsi="Segoe UI" w:cs="Segoe UI"/>
            <w:color w:val="05A2D3"/>
            <w:sz w:val="20"/>
            <w:szCs w:val="27"/>
            <w:bdr w:val="none" w:sz="0" w:space="0" w:color="auto" w:frame="1"/>
          </w:rPr>
          <w:t>Mayo Clinic</w:t>
        </w:r>
      </w:hyperlink>
      <w:r w:rsidRPr="00D02526">
        <w:rPr>
          <w:rFonts w:ascii="Segoe UI" w:eastAsia="Times New Roman" w:hAnsi="Segoe UI" w:cs="Segoe UI"/>
          <w:color w:val="231F20"/>
          <w:sz w:val="20"/>
          <w:szCs w:val="27"/>
        </w:rPr>
        <w:t>, none of the GM foods that are currently on the market have been found to have allergenic effects.</w:t>
      </w:r>
    </w:p>
    <w:p w14:paraId="1A48B1C8" w14:textId="77777777" w:rsidR="00D02526" w:rsidRPr="00D02526" w:rsidRDefault="00D02526" w:rsidP="00D02526">
      <w:pPr>
        <w:spacing w:before="525" w:after="300" w:line="390" w:lineRule="atLeast"/>
        <w:outlineLvl w:val="2"/>
        <w:rPr>
          <w:rFonts w:ascii="Segoe UI" w:eastAsia="Times New Roman" w:hAnsi="Segoe UI" w:cs="Segoe UI"/>
          <w:b/>
          <w:bCs/>
          <w:color w:val="231F20"/>
          <w:sz w:val="20"/>
          <w:szCs w:val="36"/>
        </w:rPr>
      </w:pPr>
      <w:r w:rsidRPr="00D02526">
        <w:rPr>
          <w:rFonts w:ascii="Segoe UI" w:eastAsia="Times New Roman" w:hAnsi="Segoe UI" w:cs="Segoe UI"/>
          <w:b/>
          <w:bCs/>
          <w:color w:val="231F20"/>
          <w:sz w:val="20"/>
          <w:szCs w:val="36"/>
        </w:rPr>
        <w:t>Antibiotic resistance</w:t>
      </w:r>
    </w:p>
    <w:p w14:paraId="71D90CFC" w14:textId="77777777" w:rsidR="00D02526" w:rsidRPr="00D02526" w:rsidRDefault="00D02526" w:rsidP="00D02526">
      <w:pPr>
        <w:spacing w:before="375" w:after="375" w:line="390" w:lineRule="atLeast"/>
        <w:rPr>
          <w:rFonts w:ascii="Segoe UI" w:eastAsia="Times New Roman" w:hAnsi="Segoe UI" w:cs="Segoe UI"/>
          <w:color w:val="231F20"/>
          <w:sz w:val="20"/>
          <w:szCs w:val="27"/>
        </w:rPr>
      </w:pPr>
      <w:hyperlink r:id="rId19" w:history="1">
        <w:r w:rsidRPr="00D02526">
          <w:rPr>
            <w:rFonts w:ascii="Segoe UI" w:eastAsia="Times New Roman" w:hAnsi="Segoe UI" w:cs="Segoe UI"/>
            <w:color w:val="05A2D3"/>
            <w:sz w:val="20"/>
            <w:szCs w:val="27"/>
            <w:bdr w:val="none" w:sz="0" w:space="0" w:color="auto" w:frame="1"/>
          </w:rPr>
          <w:t>Antibiotic-resistant</w:t>
        </w:r>
      </w:hyperlink>
      <w:r w:rsidRPr="00D02526">
        <w:rPr>
          <w:rFonts w:ascii="Segoe UI" w:eastAsia="Times New Roman" w:hAnsi="Segoe UI" w:cs="Segoe UI"/>
          <w:color w:val="231F20"/>
          <w:sz w:val="20"/>
          <w:szCs w:val="27"/>
        </w:rPr>
        <w:t> bacteria can resist antibiotics, making them hard to kill. According to the </w:t>
      </w:r>
      <w:hyperlink r:id="rId20" w:tgtFrame="_blank" w:history="1">
        <w:r w:rsidRPr="00D02526">
          <w:rPr>
            <w:rFonts w:ascii="Segoe UI" w:eastAsia="Times New Roman" w:hAnsi="Segoe UI" w:cs="Segoe UI"/>
            <w:color w:val="05A2D3"/>
            <w:sz w:val="20"/>
            <w:szCs w:val="27"/>
            <w:bdr w:val="none" w:sz="0" w:space="0" w:color="auto" w:frame="1"/>
          </w:rPr>
          <w:t>CDC</w:t>
        </w:r>
      </w:hyperlink>
      <w:r w:rsidRPr="00D02526">
        <w:rPr>
          <w:rFonts w:ascii="Segoe UI" w:eastAsia="Times New Roman" w:hAnsi="Segoe UI" w:cs="Segoe UI"/>
          <w:color w:val="231F20"/>
          <w:sz w:val="20"/>
          <w:szCs w:val="27"/>
        </w:rPr>
        <w:t>, antibiotic-resistant germs infect two million people each year. Those infections kill at least 23,000 people per year.</w:t>
      </w:r>
    </w:p>
    <w:p w14:paraId="2ED41CC1" w14:textId="77777777" w:rsidR="00D02526" w:rsidRPr="00D02526" w:rsidRDefault="00D02526" w:rsidP="00D02526">
      <w:pPr>
        <w:spacing w:before="375" w:after="375" w:line="390" w:lineRule="atLeast"/>
        <w:rPr>
          <w:rFonts w:ascii="Segoe UI" w:eastAsia="Times New Roman" w:hAnsi="Segoe UI" w:cs="Segoe UI"/>
          <w:color w:val="231F20"/>
          <w:sz w:val="20"/>
          <w:szCs w:val="27"/>
        </w:rPr>
      </w:pPr>
      <w:r w:rsidRPr="00D02526">
        <w:rPr>
          <w:rFonts w:ascii="Segoe UI" w:eastAsia="Times New Roman" w:hAnsi="Segoe UI" w:cs="Segoe UI"/>
          <w:color w:val="231F20"/>
          <w:sz w:val="20"/>
          <w:szCs w:val="27"/>
        </w:rPr>
        <w:lastRenderedPageBreak/>
        <w:t>Scientists often modify seeds using antibiotic-resistant genes in the genetic engineering process. Some people wonder if there’s a link between these GM foods and rising rates of antibiotic resistant bacteria. No studies have confirmed this claim, but more research is needed.</w:t>
      </w:r>
    </w:p>
    <w:p w14:paraId="1A5FDFAC" w14:textId="77777777" w:rsidR="00D02526" w:rsidRPr="00D02526" w:rsidRDefault="00D02526" w:rsidP="00D02526">
      <w:pPr>
        <w:spacing w:before="525" w:after="300" w:line="390" w:lineRule="atLeast"/>
        <w:outlineLvl w:val="2"/>
        <w:rPr>
          <w:rFonts w:ascii="Segoe UI" w:eastAsia="Times New Roman" w:hAnsi="Segoe UI" w:cs="Segoe UI"/>
          <w:b/>
          <w:bCs/>
          <w:color w:val="231F20"/>
          <w:sz w:val="20"/>
          <w:szCs w:val="36"/>
        </w:rPr>
      </w:pPr>
      <w:r w:rsidRPr="00D02526">
        <w:rPr>
          <w:rFonts w:ascii="Segoe UI" w:eastAsia="Times New Roman" w:hAnsi="Segoe UI" w:cs="Segoe UI"/>
          <w:b/>
          <w:bCs/>
          <w:color w:val="231F20"/>
          <w:sz w:val="20"/>
          <w:szCs w:val="36"/>
        </w:rPr>
        <w:t>Cancer</w:t>
      </w:r>
    </w:p>
    <w:p w14:paraId="6B148EDE" w14:textId="77777777" w:rsidR="00D02526" w:rsidRPr="00D02526" w:rsidRDefault="00D02526" w:rsidP="00D02526">
      <w:pPr>
        <w:spacing w:before="375" w:after="375" w:line="390" w:lineRule="atLeast"/>
        <w:rPr>
          <w:rFonts w:ascii="Segoe UI" w:eastAsia="Times New Roman" w:hAnsi="Segoe UI" w:cs="Segoe UI"/>
          <w:color w:val="231F20"/>
          <w:sz w:val="20"/>
          <w:szCs w:val="27"/>
        </w:rPr>
      </w:pPr>
      <w:r w:rsidRPr="00D02526">
        <w:rPr>
          <w:rFonts w:ascii="Segoe UI" w:eastAsia="Times New Roman" w:hAnsi="Segoe UI" w:cs="Segoe UI"/>
          <w:color w:val="231F20"/>
          <w:sz w:val="20"/>
          <w:szCs w:val="27"/>
        </w:rPr>
        <w:t>In 2013, the journal </w:t>
      </w:r>
      <w:hyperlink r:id="rId21" w:tgtFrame="_blank" w:history="1">
        <w:r w:rsidRPr="00D02526">
          <w:rPr>
            <w:rFonts w:ascii="Segoe UI" w:eastAsia="Times New Roman" w:hAnsi="Segoe UI" w:cs="Segoe UI"/>
            <w:color w:val="05A2D3"/>
            <w:sz w:val="20"/>
            <w:szCs w:val="27"/>
            <w:bdr w:val="none" w:sz="0" w:space="0" w:color="auto" w:frame="1"/>
          </w:rPr>
          <w:t>Food and Chemical Toxicology</w:t>
        </w:r>
      </w:hyperlink>
      <w:r w:rsidRPr="00D02526">
        <w:rPr>
          <w:rFonts w:ascii="Segoe UI" w:eastAsia="Times New Roman" w:hAnsi="Segoe UI" w:cs="Segoe UI"/>
          <w:color w:val="231F20"/>
          <w:sz w:val="20"/>
          <w:szCs w:val="27"/>
        </w:rPr>
        <w:t> retracted a paper that linked the herbicide Roundup and Roundup-tolerant GM corn to </w:t>
      </w:r>
      <w:hyperlink r:id="rId22" w:history="1">
        <w:r w:rsidRPr="00D02526">
          <w:rPr>
            <w:rFonts w:ascii="Segoe UI" w:eastAsia="Times New Roman" w:hAnsi="Segoe UI" w:cs="Segoe UI"/>
            <w:color w:val="05A2D3"/>
            <w:sz w:val="20"/>
            <w:szCs w:val="27"/>
            <w:bdr w:val="none" w:sz="0" w:space="0" w:color="auto" w:frame="1"/>
          </w:rPr>
          <w:t>cancer</w:t>
        </w:r>
      </w:hyperlink>
      <w:r w:rsidRPr="00D02526">
        <w:rPr>
          <w:rFonts w:ascii="Segoe UI" w:eastAsia="Times New Roman" w:hAnsi="Segoe UI" w:cs="Segoe UI"/>
          <w:color w:val="231F20"/>
          <w:sz w:val="20"/>
          <w:szCs w:val="27"/>
        </w:rPr>
        <w:t> and premature death in rats. Due to concerns about the paper, the journal’s editor reviewed the researchers’ raw data and the peer-review process. They found the researchers had used too few rats, the specific strain of rats was prone to cancer, and the results were inconclusive.</w:t>
      </w:r>
    </w:p>
    <w:p w14:paraId="0EB9BC22" w14:textId="77777777" w:rsidR="00D02526" w:rsidRPr="00D02526" w:rsidRDefault="00D02526" w:rsidP="00D02526">
      <w:pPr>
        <w:spacing w:before="375" w:after="375" w:line="390" w:lineRule="atLeast"/>
        <w:rPr>
          <w:rFonts w:ascii="Segoe UI" w:eastAsia="Times New Roman" w:hAnsi="Segoe UI" w:cs="Segoe UI"/>
          <w:color w:val="231F20"/>
          <w:sz w:val="20"/>
          <w:szCs w:val="27"/>
        </w:rPr>
      </w:pPr>
      <w:r w:rsidRPr="00D02526">
        <w:rPr>
          <w:rFonts w:ascii="Segoe UI" w:eastAsia="Times New Roman" w:hAnsi="Segoe UI" w:cs="Segoe UI"/>
          <w:color w:val="231F20"/>
          <w:sz w:val="20"/>
          <w:szCs w:val="27"/>
        </w:rPr>
        <w:t>Since then, the paper has been republished in another journal, </w:t>
      </w:r>
      <w:hyperlink r:id="rId23" w:tgtFrame="_blank" w:history="1">
        <w:r w:rsidRPr="00D02526">
          <w:rPr>
            <w:rFonts w:ascii="Segoe UI" w:eastAsia="Times New Roman" w:hAnsi="Segoe UI" w:cs="Segoe UI"/>
            <w:color w:val="05A2D3"/>
            <w:sz w:val="20"/>
            <w:szCs w:val="27"/>
            <w:bdr w:val="none" w:sz="0" w:space="0" w:color="auto" w:frame="1"/>
          </w:rPr>
          <w:t>Environmental Sciences Europe</w:t>
        </w:r>
      </w:hyperlink>
      <w:r w:rsidRPr="00D02526">
        <w:rPr>
          <w:rFonts w:ascii="Segoe UI" w:eastAsia="Times New Roman" w:hAnsi="Segoe UI" w:cs="Segoe UI"/>
          <w:color w:val="231F20"/>
          <w:sz w:val="20"/>
          <w:szCs w:val="27"/>
        </w:rPr>
        <w:t>. The controversy surrounding the study’s findings has continued.</w:t>
      </w:r>
    </w:p>
    <w:p w14:paraId="067323F8" w14:textId="77777777" w:rsidR="00D02526" w:rsidRPr="00D02526" w:rsidRDefault="00D02526" w:rsidP="00D02526">
      <w:pPr>
        <w:spacing w:before="375" w:after="375" w:line="390" w:lineRule="atLeast"/>
        <w:rPr>
          <w:rFonts w:ascii="Segoe UI" w:eastAsia="Times New Roman" w:hAnsi="Segoe UI" w:cs="Segoe UI"/>
          <w:color w:val="231F20"/>
          <w:sz w:val="20"/>
          <w:szCs w:val="27"/>
        </w:rPr>
      </w:pPr>
      <w:r w:rsidRPr="00D02526">
        <w:rPr>
          <w:rFonts w:ascii="Segoe UI" w:eastAsia="Times New Roman" w:hAnsi="Segoe UI" w:cs="Segoe UI"/>
          <w:color w:val="231F20"/>
          <w:sz w:val="20"/>
          <w:szCs w:val="27"/>
        </w:rPr>
        <w:t>According to the </w:t>
      </w:r>
      <w:hyperlink r:id="rId24" w:tgtFrame="_blank" w:history="1">
        <w:r w:rsidRPr="00D02526">
          <w:rPr>
            <w:rFonts w:ascii="Segoe UI" w:eastAsia="Times New Roman" w:hAnsi="Segoe UI" w:cs="Segoe UI"/>
            <w:color w:val="05A2D3"/>
            <w:sz w:val="20"/>
            <w:szCs w:val="27"/>
            <w:bdr w:val="none" w:sz="0" w:space="0" w:color="auto" w:frame="1"/>
          </w:rPr>
          <w:t>American Cancer Society</w:t>
        </w:r>
      </w:hyperlink>
      <w:r w:rsidRPr="00D02526">
        <w:rPr>
          <w:rFonts w:ascii="Segoe UI" w:eastAsia="Times New Roman" w:hAnsi="Segoe UI" w:cs="Segoe UI"/>
          <w:color w:val="231F20"/>
          <w:sz w:val="20"/>
          <w:szCs w:val="27"/>
        </w:rPr>
        <w:t>, more research is needed to assess the potential long-term health effects of GM foods.</w:t>
      </w:r>
    </w:p>
    <w:p w14:paraId="0A379CBE" w14:textId="77777777" w:rsidR="00D02526" w:rsidRPr="00D02526" w:rsidRDefault="00D02526" w:rsidP="00D02526">
      <w:pPr>
        <w:spacing w:before="675" w:after="225" w:line="630" w:lineRule="atLeast"/>
        <w:outlineLvl w:val="1"/>
        <w:rPr>
          <w:rFonts w:ascii="Segoe UI" w:eastAsia="Times New Roman" w:hAnsi="Segoe UI" w:cs="Segoe UI"/>
          <w:b/>
          <w:bCs/>
          <w:color w:val="231F20"/>
          <w:sz w:val="24"/>
          <w:szCs w:val="57"/>
        </w:rPr>
      </w:pPr>
      <w:bookmarkStart w:id="4" w:name="labeling"/>
      <w:r w:rsidRPr="00D02526">
        <w:rPr>
          <w:rFonts w:ascii="Segoe UI" w:eastAsia="Times New Roman" w:hAnsi="Segoe UI" w:cs="Segoe UI"/>
          <w:b/>
          <w:bCs/>
          <w:color w:val="231F20"/>
          <w:sz w:val="24"/>
          <w:szCs w:val="57"/>
        </w:rPr>
        <w:t>How can you tell if you’re buying GM food?</w:t>
      </w:r>
      <w:bookmarkEnd w:id="4"/>
    </w:p>
    <w:p w14:paraId="1284C89E" w14:textId="77777777" w:rsidR="00D02526" w:rsidRPr="00D02526" w:rsidRDefault="00D02526" w:rsidP="00D02526">
      <w:pPr>
        <w:spacing w:before="375" w:after="375" w:line="390" w:lineRule="atLeast"/>
        <w:rPr>
          <w:rFonts w:ascii="Segoe UI" w:eastAsia="Times New Roman" w:hAnsi="Segoe UI" w:cs="Segoe UI"/>
          <w:color w:val="231F20"/>
          <w:sz w:val="20"/>
          <w:szCs w:val="27"/>
        </w:rPr>
      </w:pPr>
      <w:r w:rsidRPr="00D02526">
        <w:rPr>
          <w:rFonts w:ascii="Segoe UI" w:eastAsia="Times New Roman" w:hAnsi="Segoe UI" w:cs="Segoe UI"/>
          <w:color w:val="231F20"/>
          <w:sz w:val="20"/>
          <w:szCs w:val="27"/>
        </w:rPr>
        <w:t>The </w:t>
      </w:r>
      <w:hyperlink r:id="rId25" w:tgtFrame="_blank" w:history="1">
        <w:r w:rsidRPr="00D02526">
          <w:rPr>
            <w:rFonts w:ascii="Segoe UI" w:eastAsia="Times New Roman" w:hAnsi="Segoe UI" w:cs="Segoe UI"/>
            <w:color w:val="05A2D3"/>
            <w:sz w:val="20"/>
            <w:szCs w:val="27"/>
            <w:bdr w:val="none" w:sz="0" w:space="0" w:color="auto" w:frame="1"/>
          </w:rPr>
          <w:t>European Commission</w:t>
        </w:r>
      </w:hyperlink>
      <w:r w:rsidRPr="00D02526">
        <w:rPr>
          <w:rFonts w:ascii="Segoe UI" w:eastAsia="Times New Roman" w:hAnsi="Segoe UI" w:cs="Segoe UI"/>
          <w:color w:val="231F20"/>
          <w:sz w:val="20"/>
          <w:szCs w:val="27"/>
        </w:rPr>
        <w:t> requires GM food products in Europe to be labeled as such. But in the United States, no federal mandate exists for labeling GM foods. As a result, it can be hard to know if you’re buying and eating GM foods.</w:t>
      </w:r>
    </w:p>
    <w:p w14:paraId="0B111398" w14:textId="77777777" w:rsidR="00D02526" w:rsidRPr="00D02526" w:rsidRDefault="00D02526" w:rsidP="00D02526">
      <w:pPr>
        <w:spacing w:before="375" w:after="375" w:line="390" w:lineRule="atLeast"/>
        <w:rPr>
          <w:rFonts w:ascii="Segoe UI" w:eastAsia="Times New Roman" w:hAnsi="Segoe UI" w:cs="Segoe UI"/>
          <w:color w:val="231F20"/>
          <w:sz w:val="20"/>
          <w:szCs w:val="27"/>
        </w:rPr>
      </w:pPr>
      <w:r w:rsidRPr="00D02526">
        <w:rPr>
          <w:rFonts w:ascii="Segoe UI" w:eastAsia="Times New Roman" w:hAnsi="Segoe UI" w:cs="Segoe UI"/>
          <w:color w:val="231F20"/>
          <w:sz w:val="20"/>
          <w:szCs w:val="27"/>
        </w:rPr>
        <w:t>If you decide to avoid GM foods, look for products that are </w:t>
      </w:r>
      <w:hyperlink r:id="rId26" w:tgtFrame="_blank" w:history="1">
        <w:r w:rsidRPr="00D02526">
          <w:rPr>
            <w:rFonts w:ascii="Segoe UI" w:eastAsia="Times New Roman" w:hAnsi="Segoe UI" w:cs="Segoe UI"/>
            <w:color w:val="05A2D3"/>
            <w:sz w:val="20"/>
            <w:szCs w:val="27"/>
            <w:bdr w:val="none" w:sz="0" w:space="0" w:color="auto" w:frame="1"/>
          </w:rPr>
          <w:t>USDA certified organic</w:t>
        </w:r>
      </w:hyperlink>
      <w:r w:rsidRPr="00D02526">
        <w:rPr>
          <w:rFonts w:ascii="Segoe UI" w:eastAsia="Times New Roman" w:hAnsi="Segoe UI" w:cs="Segoe UI"/>
          <w:color w:val="231F20"/>
          <w:sz w:val="20"/>
          <w:szCs w:val="27"/>
        </w:rPr>
        <w:t>. </w:t>
      </w:r>
      <w:hyperlink r:id="rId27" w:history="1">
        <w:r w:rsidRPr="00D02526">
          <w:rPr>
            <w:rFonts w:ascii="Segoe UI" w:eastAsia="Times New Roman" w:hAnsi="Segoe UI" w:cs="Segoe UI"/>
            <w:color w:val="05A2D3"/>
            <w:sz w:val="20"/>
            <w:szCs w:val="27"/>
            <w:bdr w:val="none" w:sz="0" w:space="0" w:color="auto" w:frame="1"/>
          </w:rPr>
          <w:t>Certified organic foods</w:t>
        </w:r>
      </w:hyperlink>
      <w:r w:rsidRPr="00D02526">
        <w:rPr>
          <w:rFonts w:ascii="Segoe UI" w:eastAsia="Times New Roman" w:hAnsi="Segoe UI" w:cs="Segoe UI"/>
          <w:color w:val="231F20"/>
          <w:sz w:val="20"/>
          <w:szCs w:val="27"/>
        </w:rPr>
        <w:t> are grown and handled without the use of GMOs.</w:t>
      </w:r>
    </w:p>
    <w:p w14:paraId="2929588E" w14:textId="77777777" w:rsidR="00B1435A" w:rsidRPr="00D02526" w:rsidRDefault="00D02526">
      <w:pPr>
        <w:rPr>
          <w:sz w:val="16"/>
        </w:rPr>
      </w:pPr>
    </w:p>
    <w:sectPr w:rsidR="00B1435A" w:rsidRPr="00D02526" w:rsidSect="00D025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E0007F"/>
    <w:multiLevelType w:val="multilevel"/>
    <w:tmpl w:val="8B20C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526"/>
    <w:rsid w:val="004746F4"/>
    <w:rsid w:val="00D02526"/>
    <w:rsid w:val="00FD6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2DB51"/>
  <w15:chartTrackingRefBased/>
  <w15:docId w15:val="{9EE7F0C7-94BE-44B1-A643-F78E695F8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25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5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777067">
      <w:bodyDiv w:val="1"/>
      <w:marLeft w:val="0"/>
      <w:marRight w:val="0"/>
      <w:marTop w:val="0"/>
      <w:marBottom w:val="0"/>
      <w:divBdr>
        <w:top w:val="none" w:sz="0" w:space="0" w:color="auto"/>
        <w:left w:val="none" w:sz="0" w:space="0" w:color="auto"/>
        <w:bottom w:val="none" w:sz="0" w:space="0" w:color="auto"/>
        <w:right w:val="none" w:sz="0" w:space="0" w:color="auto"/>
      </w:divBdr>
      <w:divsChild>
        <w:div w:id="344285144">
          <w:marLeft w:val="0"/>
          <w:marRight w:val="0"/>
          <w:marTop w:val="0"/>
          <w:marBottom w:val="0"/>
          <w:divBdr>
            <w:top w:val="none" w:sz="0" w:space="0" w:color="auto"/>
            <w:left w:val="none" w:sz="0" w:space="0" w:color="auto"/>
            <w:bottom w:val="none" w:sz="0" w:space="0" w:color="auto"/>
            <w:right w:val="none" w:sz="0" w:space="0" w:color="auto"/>
          </w:divBdr>
          <w:divsChild>
            <w:div w:id="1860852249">
              <w:marLeft w:val="0"/>
              <w:marRight w:val="0"/>
              <w:marTop w:val="0"/>
              <w:marBottom w:val="0"/>
              <w:divBdr>
                <w:top w:val="none" w:sz="0" w:space="0" w:color="auto"/>
                <w:left w:val="none" w:sz="0" w:space="0" w:color="auto"/>
                <w:bottom w:val="none" w:sz="0" w:space="0" w:color="auto"/>
                <w:right w:val="none" w:sz="0" w:space="0" w:color="auto"/>
              </w:divBdr>
            </w:div>
          </w:divsChild>
        </w:div>
        <w:div w:id="466515007">
          <w:marLeft w:val="0"/>
          <w:marRight w:val="0"/>
          <w:marTop w:val="0"/>
          <w:marBottom w:val="0"/>
          <w:divBdr>
            <w:top w:val="none" w:sz="0" w:space="0" w:color="auto"/>
            <w:left w:val="none" w:sz="0" w:space="0" w:color="auto"/>
            <w:bottom w:val="none" w:sz="0" w:space="0" w:color="auto"/>
            <w:right w:val="none" w:sz="0" w:space="0" w:color="auto"/>
          </w:divBdr>
          <w:divsChild>
            <w:div w:id="30817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168264">
      <w:bodyDiv w:val="1"/>
      <w:marLeft w:val="0"/>
      <w:marRight w:val="0"/>
      <w:marTop w:val="0"/>
      <w:marBottom w:val="0"/>
      <w:divBdr>
        <w:top w:val="none" w:sz="0" w:space="0" w:color="auto"/>
        <w:left w:val="none" w:sz="0" w:space="0" w:color="auto"/>
        <w:bottom w:val="none" w:sz="0" w:space="0" w:color="auto"/>
        <w:right w:val="none" w:sz="0" w:space="0" w:color="auto"/>
      </w:divBdr>
      <w:divsChild>
        <w:div w:id="655836987">
          <w:marLeft w:val="0"/>
          <w:marRight w:val="0"/>
          <w:marTop w:val="0"/>
          <w:marBottom w:val="0"/>
          <w:divBdr>
            <w:top w:val="none" w:sz="0" w:space="0" w:color="auto"/>
            <w:left w:val="none" w:sz="0" w:space="0" w:color="auto"/>
            <w:bottom w:val="none" w:sz="0" w:space="0" w:color="auto"/>
            <w:right w:val="none" w:sz="0" w:space="0" w:color="auto"/>
          </w:divBdr>
          <w:divsChild>
            <w:div w:id="1647977932">
              <w:marLeft w:val="0"/>
              <w:marRight w:val="0"/>
              <w:marTop w:val="0"/>
              <w:marBottom w:val="0"/>
              <w:divBdr>
                <w:top w:val="none" w:sz="0" w:space="0" w:color="auto"/>
                <w:left w:val="none" w:sz="0" w:space="0" w:color="auto"/>
                <w:bottom w:val="none" w:sz="0" w:space="0" w:color="auto"/>
                <w:right w:val="none" w:sz="0" w:space="0" w:color="auto"/>
              </w:divBdr>
            </w:div>
          </w:divsChild>
        </w:div>
        <w:div w:id="547911200">
          <w:marLeft w:val="0"/>
          <w:marRight w:val="0"/>
          <w:marTop w:val="0"/>
          <w:marBottom w:val="0"/>
          <w:divBdr>
            <w:top w:val="none" w:sz="0" w:space="0" w:color="auto"/>
            <w:left w:val="none" w:sz="0" w:space="0" w:color="auto"/>
            <w:bottom w:val="none" w:sz="0" w:space="0" w:color="auto"/>
            <w:right w:val="none" w:sz="0" w:space="0" w:color="auto"/>
          </w:divBdr>
          <w:divsChild>
            <w:div w:id="107697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s.usda.gov/data-products/adoption-of-genetically-engineered-crops-in-the-us/recent-trends-in-ge-adoption.aspx" TargetMode="External"/><Relationship Id="rId13" Type="http://schemas.openxmlformats.org/officeDocument/2006/relationships/hyperlink" Target="http://www.cdc.gov/nchs/data/databriefs/db121.htm" TargetMode="External"/><Relationship Id="rId18" Type="http://schemas.openxmlformats.org/officeDocument/2006/relationships/hyperlink" Target="http://www.mayoclinic.org/healthy-lifestyle/nutrition-and-healthy-eating/expert-blog/genetically-modified-foods/bgp-20164720" TargetMode="External"/><Relationship Id="rId26" Type="http://schemas.openxmlformats.org/officeDocument/2006/relationships/hyperlink" Target="http://blogs.usda.gov/2012/03/22/organic-101-what-the-usda-organic-label-means/" TargetMode="External"/><Relationship Id="rId3" Type="http://schemas.openxmlformats.org/officeDocument/2006/relationships/settings" Target="settings.xml"/><Relationship Id="rId21" Type="http://schemas.openxmlformats.org/officeDocument/2006/relationships/hyperlink" Target="http://www.sciencedirect.com/science/article/pii/S0278691513008090" TargetMode="External"/><Relationship Id="rId7" Type="http://schemas.openxmlformats.org/officeDocument/2006/relationships/hyperlink" Target="https://www.healthline.com/nutrition/foods/corn" TargetMode="External"/><Relationship Id="rId12" Type="http://schemas.openxmlformats.org/officeDocument/2006/relationships/hyperlink" Target="https://www.healthline.com/health/allergies" TargetMode="External"/><Relationship Id="rId17" Type="http://schemas.openxmlformats.org/officeDocument/2006/relationships/hyperlink" Target="http://www.nejm.org/doi/full/10.1056/NEJM199603143341103" TargetMode="External"/><Relationship Id="rId25" Type="http://schemas.openxmlformats.org/officeDocument/2006/relationships/hyperlink" Target="http://ec.europa.eu/food/plant/gmo/traceability_labelling/index_en.htm" TargetMode="External"/><Relationship Id="rId2" Type="http://schemas.openxmlformats.org/officeDocument/2006/relationships/styles" Target="styles.xml"/><Relationship Id="rId16" Type="http://schemas.openxmlformats.org/officeDocument/2006/relationships/hyperlink" Target="https://www.healthline.com/health/food-nutrition/brazil-nut-benefits" TargetMode="External"/><Relationship Id="rId20" Type="http://schemas.openxmlformats.org/officeDocument/2006/relationships/hyperlink" Target="http://www.cdc.gov/drugresistance/threat-report-2013/"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healthline.com/nutrition/is-soy-bad-for-you-or-good" TargetMode="External"/><Relationship Id="rId11" Type="http://schemas.openxmlformats.org/officeDocument/2006/relationships/hyperlink" Target="https://www.healthline.com/health/folate-deficiency" TargetMode="External"/><Relationship Id="rId24" Type="http://schemas.openxmlformats.org/officeDocument/2006/relationships/hyperlink" Target="http://www.cancer.org/healthy/eathealthygetactive/acsguidelinesonnutritionphysicalactivityforcancerprevention/acs-guidelines-on-nutrition-and-physical-activity-for-cancer-prevention-common-questions" TargetMode="External"/><Relationship Id="rId5" Type="http://schemas.openxmlformats.org/officeDocument/2006/relationships/hyperlink" Target="https://www.healthline.com/nutrition/gmos-good-or-bad" TargetMode="External"/><Relationship Id="rId15" Type="http://schemas.openxmlformats.org/officeDocument/2006/relationships/hyperlink" Target="https://www.healthline.com/health/allergies/understanding-tree-nut-allergies" TargetMode="External"/><Relationship Id="rId23" Type="http://schemas.openxmlformats.org/officeDocument/2006/relationships/hyperlink" Target="https://enveurope.springeropen.com/articles/10.1186/s12302-014-0014-5" TargetMode="External"/><Relationship Id="rId28" Type="http://schemas.openxmlformats.org/officeDocument/2006/relationships/fontTable" Target="fontTable.xml"/><Relationship Id="rId10" Type="http://schemas.openxmlformats.org/officeDocument/2006/relationships/hyperlink" Target="https://www.healthline.com/health/8-fast-facts-about-calcium" TargetMode="External"/><Relationship Id="rId19" Type="http://schemas.openxmlformats.org/officeDocument/2006/relationships/hyperlink" Target="https://www.healthline.com/health/antibiotics/how-you-can-help-prevent-resistance" TargetMode="External"/><Relationship Id="rId4" Type="http://schemas.openxmlformats.org/officeDocument/2006/relationships/webSettings" Target="webSettings.xml"/><Relationship Id="rId9" Type="http://schemas.openxmlformats.org/officeDocument/2006/relationships/hyperlink" Target="https://www.healthline.com/health/heart-disease/heart-healthy-proteins" TargetMode="External"/><Relationship Id="rId14" Type="http://schemas.openxmlformats.org/officeDocument/2006/relationships/hyperlink" Target="http://sitn.hms.harvard.edu/flash/2015/allergies-and-gmos/" TargetMode="External"/><Relationship Id="rId22" Type="http://schemas.openxmlformats.org/officeDocument/2006/relationships/hyperlink" Target="https://www.healthline.com/health/cancer" TargetMode="External"/><Relationship Id="rId27" Type="http://schemas.openxmlformats.org/officeDocument/2006/relationships/hyperlink" Target="https://www.healthline.com/nutrition/what-is-organic-fo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1109</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Ramos, Laura</dc:creator>
  <cp:keywords/>
  <dc:description/>
  <cp:lastModifiedBy>Ramos, Laura</cp:lastModifiedBy>
  <cp:revision>1</cp:revision>
  <cp:lastPrinted>2018-10-05T15:18:00Z</cp:lastPrinted>
  <dcterms:created xsi:type="dcterms:W3CDTF">2018-10-05T15:13:00Z</dcterms:created>
  <dcterms:modified xsi:type="dcterms:W3CDTF">2018-10-05T15:19:00Z</dcterms:modified>
</cp:coreProperties>
</file>